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Frågorna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 david 70-80 talet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Vilka är de viktigaste händelser under en period?</w:t>
      </w:r>
    </w:p>
    <w:p w:rsidR="00000000" w:rsidDel="00000000" w:rsidP="00000000" w:rsidRDefault="00000000" w:rsidRPr="00000000" w14:paraId="0000000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 3 instuderingsfrågor och ge förslag på hur ni skulle beslutat frågan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Fråga fyra: Camp David, 70-80 talet.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Egyptens, Israel och USAs ledare träffas i Camp David och vill komma fram till en fredsöverenskommelse. </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b w:val="1"/>
          <w:sz w:val="32"/>
          <w:szCs w:val="32"/>
          <w:shd w:fill="93c47d" w:val="clear"/>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b w:val="1"/>
          <w:sz w:val="32"/>
          <w:szCs w:val="32"/>
          <w:shd w:fill="93c47d" w:val="clear"/>
        </w:rPr>
      </w:pPr>
      <w:r w:rsidDel="00000000" w:rsidR="00000000" w:rsidRPr="00000000">
        <w:rPr>
          <w:rFonts w:ascii="Times New Roman" w:cs="Times New Roman" w:eastAsia="Times New Roman" w:hAnsi="Times New Roman"/>
          <w:b w:val="1"/>
          <w:sz w:val="32"/>
          <w:szCs w:val="32"/>
          <w:shd w:fill="93c47d" w:val="clear"/>
          <w:rtl w:val="0"/>
        </w:rPr>
        <w:t xml:space="preserve">De 5 viktigaste händelserna</w:t>
      </w:r>
    </w:p>
    <w:p w:rsidR="00000000" w:rsidDel="00000000" w:rsidP="00000000" w:rsidRDefault="00000000" w:rsidRPr="00000000" w14:paraId="00000010">
      <w:pPr>
        <w:ind w:left="0" w:firstLine="0"/>
        <w:rPr>
          <w:rFonts w:ascii="Times New Roman" w:cs="Times New Roman" w:eastAsia="Times New Roman" w:hAnsi="Times New Roman"/>
          <w:sz w:val="32"/>
          <w:szCs w:val="32"/>
          <w:shd w:fill="93c47d" w:val="clear"/>
        </w:rPr>
      </w:pPr>
      <w:r w:rsidDel="00000000" w:rsidR="00000000" w:rsidRPr="00000000">
        <w:rPr>
          <w:rtl w:val="0"/>
        </w:rPr>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Träffades för att komma fram till en lösning</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Carter bjuder in Begin och Sadat till Washington</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Carter kräver att PLO erkände Israel</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berättar för Sadat om Khaddafis mordplaner</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Egypten får tillbaka Sinai</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32"/>
          <w:szCs w:val="32"/>
          <w:shd w:fill="93c47d" w:val="clear"/>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b w:val="1"/>
          <w:sz w:val="32"/>
          <w:szCs w:val="32"/>
          <w:shd w:fill="93c47d" w:val="clear"/>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b w:val="1"/>
          <w:sz w:val="32"/>
          <w:szCs w:val="32"/>
          <w:shd w:fill="93c47d" w:val="clear"/>
        </w:rPr>
      </w:pPr>
      <w:r w:rsidDel="00000000" w:rsidR="00000000" w:rsidRPr="00000000">
        <w:rPr>
          <w:rFonts w:ascii="Times New Roman" w:cs="Times New Roman" w:eastAsia="Times New Roman" w:hAnsi="Times New Roman"/>
          <w:b w:val="1"/>
          <w:sz w:val="32"/>
          <w:szCs w:val="32"/>
          <w:shd w:fill="93c47d" w:val="clear"/>
          <w:rtl w:val="0"/>
        </w:rPr>
        <w:t xml:space="preserve">Frågor</w:t>
      </w:r>
    </w:p>
    <w:p w:rsidR="00000000" w:rsidDel="00000000" w:rsidP="00000000" w:rsidRDefault="00000000" w:rsidRPr="00000000" w14:paraId="0000001C">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Vad var det som ledde fram till freden mellan Israel och Egypten?</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Egypten behövde USA för ekonomiska skäl för det inte hade råd med fler krig. Israel och USA har alltid haft en överenskommelse, USA har alltid stått bakom Israel. USAs premiärminister ville ha denna överenskommelsen bland annat för att få fler röster från både judar och det kristna i USA. Innan freden fick Begin(israels ledare) reda på att Sadat (Egyptens ledare) kommer bli mördad, då berättar Begin det för Sadat. Så man kan säga att Begin räddade livet på Sadat. Anwar är tacksam för att ha blivit räddad av Begin och får en inbjudan av Israel som han tackar ja till, reser sedan dit. Där talas det om fred. Begin är duktig på att förhandla och kan göra det utan att ses som en förrädare.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Vad blir konsekvenserna av Camp David, kort-och långsiktiga?</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Kortsiktiga</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 accepterade inte freden och det blev krig mellan Israel och palestina</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Sinai halvön fick Egypten tillbaka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Sadat(han var muslim) mördades av muslimska extremister  för han gick med på det här.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Långsiktiga</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verenskommelsen fungerar än idag, fortfarande fred mellan Israel och Egypten</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det fortfarande är krig mellan PLO och Israel. Kriget har eskalerat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Hur påverkar Gorbatjovs tillträde Israel-Palestina konflikten?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Ryska judar tillåts att emigrera till Israel. Han lät dem emigrera till Israel för att han ville öppna upp Sovjet och förbättra relationen mellan Sovjet och andra länder med stora judiska befolkningar i sig. Dessutom så minskade det interna trycket på regeringen (från sovjetiska judar) när migrationen tilläts.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Judarna i sovjetunionen såg även en chans att tag till väst då de levt i ett helvete i många år.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ryska migrationen är början på bosättningspolitiken som är en av de stora konflikterna idag. När befolkningen ökade behövde de plats att bo och israelerna började bygga bosättningar på västbanken.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